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D6740" w14:textId="77777777" w:rsidR="00942719" w:rsidRPr="00537791" w:rsidRDefault="00942719" w:rsidP="00942719">
      <w:pPr>
        <w:jc w:val="center"/>
        <w:rPr>
          <w:b/>
        </w:rPr>
      </w:pPr>
      <w:r w:rsidRPr="00537791">
        <w:rPr>
          <w:b/>
        </w:rPr>
        <w:t>Sample Letter to Legislators</w:t>
      </w:r>
    </w:p>
    <w:p w14:paraId="1E3EFB09" w14:textId="77777777" w:rsidR="00942719" w:rsidRPr="00537791" w:rsidRDefault="00942719" w:rsidP="00942719">
      <w:pPr>
        <w:jc w:val="center"/>
        <w:rPr>
          <w:b/>
        </w:rPr>
      </w:pPr>
      <w:bookmarkStart w:id="0" w:name="_GoBack"/>
      <w:r w:rsidRPr="00537791">
        <w:rPr>
          <w:b/>
        </w:rPr>
        <w:t>Letter on Feeding Bans</w:t>
      </w:r>
    </w:p>
    <w:bookmarkEnd w:id="0"/>
    <w:p w14:paraId="71315A9D" w14:textId="77777777" w:rsidR="00942719" w:rsidRDefault="00942719" w:rsidP="00942719"/>
    <w:p w14:paraId="0D6E2AC8" w14:textId="77777777" w:rsidR="00942719" w:rsidRDefault="00942719" w:rsidP="00537791">
      <w:pPr>
        <w:pStyle w:val="NoSpacing"/>
      </w:pPr>
      <w:r>
        <w:t>[</w:t>
      </w:r>
      <w:r w:rsidRPr="00E65221">
        <w:rPr>
          <w:highlight w:val="yellow"/>
        </w:rPr>
        <w:t>Date</w:t>
      </w:r>
      <w:r>
        <w:t>]</w:t>
      </w:r>
    </w:p>
    <w:p w14:paraId="566BE3F1" w14:textId="39188C52" w:rsidR="00942719" w:rsidRDefault="00942719" w:rsidP="00537791">
      <w:pPr>
        <w:pStyle w:val="NoSpacing"/>
      </w:pPr>
      <w:r>
        <w:t>[</w:t>
      </w:r>
      <w:r w:rsidRPr="00E65221">
        <w:rPr>
          <w:highlight w:val="yellow"/>
        </w:rPr>
        <w:t>Official’s Name</w:t>
      </w:r>
      <w:r w:rsidR="00E65221">
        <w:rPr>
          <w:highlight w:val="yellow"/>
        </w:rPr>
        <w:t xml:space="preserve"> and Title</w:t>
      </w:r>
      <w:r>
        <w:t>]</w:t>
      </w:r>
    </w:p>
    <w:p w14:paraId="1F575E71" w14:textId="0BD744DE" w:rsidR="00942719" w:rsidRDefault="00942719" w:rsidP="00537791">
      <w:pPr>
        <w:pStyle w:val="NoSpacing"/>
      </w:pPr>
      <w:r>
        <w:t>[</w:t>
      </w:r>
      <w:r w:rsidRPr="00E65221">
        <w:rPr>
          <w:highlight w:val="yellow"/>
        </w:rPr>
        <w:t>Official’s Address</w:t>
      </w:r>
      <w:r>
        <w:t xml:space="preserve">]   </w:t>
      </w:r>
    </w:p>
    <w:p w14:paraId="64E82D83" w14:textId="77777777" w:rsidR="00537791" w:rsidRDefault="00537791" w:rsidP="00537791">
      <w:pPr>
        <w:pStyle w:val="NoSpacing"/>
      </w:pPr>
    </w:p>
    <w:p w14:paraId="75CED6AF" w14:textId="4D12CA50" w:rsidR="00942719" w:rsidRDefault="00942719" w:rsidP="00537791">
      <w:pPr>
        <w:pStyle w:val="NoSpacing"/>
      </w:pPr>
      <w:r>
        <w:t xml:space="preserve">Dear </w:t>
      </w:r>
      <w:r w:rsidRPr="00E65221">
        <w:rPr>
          <w:highlight w:val="yellow"/>
        </w:rPr>
        <w:t>____:</w:t>
      </w:r>
      <w:r>
        <w:t xml:space="preserve"> </w:t>
      </w:r>
    </w:p>
    <w:p w14:paraId="7FB5E5DC" w14:textId="77777777" w:rsidR="00537791" w:rsidRDefault="00537791" w:rsidP="00537791">
      <w:pPr>
        <w:pStyle w:val="NoSpacing"/>
      </w:pPr>
    </w:p>
    <w:p w14:paraId="1B0EFC46" w14:textId="4BE948C7" w:rsidR="00942719" w:rsidRDefault="00942719" w:rsidP="00537791">
      <w:pPr>
        <w:pStyle w:val="NoSpacing"/>
      </w:pPr>
      <w:r>
        <w:t xml:space="preserve">My name is </w:t>
      </w:r>
      <w:r w:rsidRPr="00E65221">
        <w:rPr>
          <w:highlight w:val="yellow"/>
        </w:rPr>
        <w:t>_____.</w:t>
      </w:r>
      <w:r>
        <w:t xml:space="preserve"> I have lived in </w:t>
      </w:r>
      <w:r w:rsidRPr="00E65221">
        <w:rPr>
          <w:highlight w:val="yellow"/>
        </w:rPr>
        <w:t>____</w:t>
      </w:r>
      <w:r>
        <w:t xml:space="preserve"> for </w:t>
      </w:r>
      <w:r w:rsidRPr="00E65221">
        <w:rPr>
          <w:highlight w:val="yellow"/>
        </w:rPr>
        <w:t>___</w:t>
      </w:r>
      <w:r>
        <w:t xml:space="preserve"> years. I am writing to urge the </w:t>
      </w:r>
      <w:r w:rsidRPr="00E65221">
        <w:rPr>
          <w:highlight w:val="yellow"/>
        </w:rPr>
        <w:t>____</w:t>
      </w:r>
      <w:r>
        <w:t xml:space="preserve"> (</w:t>
      </w:r>
      <w:r w:rsidRPr="00E65221">
        <w:rPr>
          <w:caps/>
          <w:highlight w:val="yellow"/>
        </w:rPr>
        <w:t>city council/commission</w:t>
      </w:r>
      <w:r>
        <w:t xml:space="preserve">) </w:t>
      </w:r>
      <w:r w:rsidR="00EF67FE">
        <w:t>to reject a</w:t>
      </w:r>
      <w:r>
        <w:t xml:space="preserve"> feeding ban. Feeding bans </w:t>
      </w:r>
      <w:r w:rsidR="00EF67FE">
        <w:t>u</w:t>
      </w:r>
      <w:r>
        <w:t xml:space="preserve">ndermine the only successful method of addressing the </w:t>
      </w:r>
      <w:r w:rsidR="00537791">
        <w:t>community</w:t>
      </w:r>
      <w:r>
        <w:t xml:space="preserve"> cat </w:t>
      </w:r>
      <w:r w:rsidR="00537791">
        <w:t xml:space="preserve">(also known as feral cat) </w:t>
      </w:r>
      <w:r>
        <w:t>population</w:t>
      </w:r>
      <w:r w:rsidR="00537791">
        <w:t xml:space="preserve">: </w:t>
      </w:r>
      <w:r>
        <w:t>Trap-Neuter-Return</w:t>
      </w:r>
      <w:r w:rsidR="004D1E1D">
        <w:t xml:space="preserve"> (TNR)</w:t>
      </w:r>
      <w:r>
        <w:t xml:space="preserve">. </w:t>
      </w:r>
    </w:p>
    <w:p w14:paraId="39AFD433" w14:textId="77777777" w:rsidR="00537791" w:rsidRDefault="00537791" w:rsidP="00537791">
      <w:pPr>
        <w:pStyle w:val="NoSpacing"/>
      </w:pPr>
    </w:p>
    <w:p w14:paraId="28F0D748" w14:textId="45FE6804" w:rsidR="00942719" w:rsidRDefault="15FF697F" w:rsidP="00537791">
      <w:pPr>
        <w:pStyle w:val="NoSpacing"/>
      </w:pPr>
      <w:r>
        <w:t xml:space="preserve">Feeding bans will not decrease the community cat population because community cats do not depend on people feeding them to survive. As scavengers, cats will find food in garbage cans and dumpsters. Cats are territorial, bonded to their surroundings, and will not leave simply because compassionate people can no longer legally feed them. Ultimately, a feeding ban will result in cats roaming farther to find food and digging through people’s trash. </w:t>
      </w:r>
      <w:r w:rsidR="00EF67FE">
        <w:t>This can lead to an increase in calls to animal control.</w:t>
      </w:r>
    </w:p>
    <w:p w14:paraId="446D3DB7" w14:textId="77777777" w:rsidR="00537791" w:rsidRDefault="00537791" w:rsidP="00537791">
      <w:pPr>
        <w:pStyle w:val="NoSpacing"/>
      </w:pPr>
    </w:p>
    <w:p w14:paraId="3A7FB46E" w14:textId="22F31C5F" w:rsidR="00942719" w:rsidRDefault="15FF697F" w:rsidP="00537791">
      <w:pPr>
        <w:pStyle w:val="NoSpacing"/>
      </w:pPr>
      <w:r>
        <w:t xml:space="preserve">If </w:t>
      </w:r>
      <w:r w:rsidRPr="15FF697F">
        <w:rPr>
          <w:highlight w:val="yellow"/>
        </w:rPr>
        <w:t>____</w:t>
      </w:r>
      <w:r>
        <w:t xml:space="preserve"> (</w:t>
      </w:r>
      <w:r w:rsidR="002D2D00">
        <w:rPr>
          <w:caps/>
          <w:highlight w:val="yellow"/>
        </w:rPr>
        <w:t>CITY/COUNTY</w:t>
      </w:r>
      <w:r>
        <w:t xml:space="preserve">) </w:t>
      </w:r>
      <w:r w:rsidR="00EF67FE">
        <w:t xml:space="preserve">seeks </w:t>
      </w:r>
      <w:r>
        <w:t xml:space="preserve">to </w:t>
      </w:r>
      <w:bookmarkStart w:id="1" w:name="_Hlk504387459"/>
      <w:r>
        <w:t>manage the community cat population</w:t>
      </w:r>
      <w:bookmarkEnd w:id="1"/>
      <w:r>
        <w:t xml:space="preserve">, </w:t>
      </w:r>
      <w:r w:rsidR="00EF67FE">
        <w:t xml:space="preserve">then </w:t>
      </w:r>
      <w:r w:rsidR="0079192F">
        <w:t>TNR</w:t>
      </w:r>
      <w:r>
        <w:t xml:space="preserve"> is the only humane and effective solution. Community cats are generally not socialized to people, and therefore cannot live indoors. During </w:t>
      </w:r>
      <w:r w:rsidR="0079192F">
        <w:t>TNR</w:t>
      </w:r>
      <w:r>
        <w:t xml:space="preserve">, cats are humanely trapped, spayed or neutered, vaccinated, </w:t>
      </w:r>
      <w:proofErr w:type="spellStart"/>
      <w:r>
        <w:t>eartipped</w:t>
      </w:r>
      <w:proofErr w:type="spellEnd"/>
      <w:r>
        <w:t xml:space="preserve"> (the universal sign that a cat has been part of a TNR program)</w:t>
      </w:r>
      <w:r w:rsidR="00517053">
        <w:t>,</w:t>
      </w:r>
      <w:r>
        <w:t xml:space="preserve"> and returned to their outdoor homes. </w:t>
      </w:r>
      <w:r w:rsidR="0079192F">
        <w:t>TNR</w:t>
      </w:r>
      <w:r>
        <w:t xml:space="preserve"> stabilizes community cat populations, and, over time, colonies decrease in size. It stops the breeding cycle, so no new kittens are born, and eliminates mating behaviors, such as yowling, spraying, roaming</w:t>
      </w:r>
      <w:r w:rsidR="0079192F">
        <w:t>,</w:t>
      </w:r>
      <w:r>
        <w:t xml:space="preserve"> and fighting.</w:t>
      </w:r>
    </w:p>
    <w:p w14:paraId="530F6F70" w14:textId="77777777" w:rsidR="00537791" w:rsidRDefault="00537791" w:rsidP="00537791">
      <w:pPr>
        <w:pStyle w:val="NoSpacing"/>
      </w:pPr>
    </w:p>
    <w:p w14:paraId="5039C08B" w14:textId="5EFA05DD" w:rsidR="00942719" w:rsidRDefault="00942719" w:rsidP="00537791">
      <w:pPr>
        <w:pStyle w:val="NoSpacing"/>
      </w:pPr>
      <w:r>
        <w:t xml:space="preserve">Feeding bans do not allow </w:t>
      </w:r>
      <w:r w:rsidR="0079192F">
        <w:t>TNR</w:t>
      </w:r>
      <w:r>
        <w:t xml:space="preserve"> to be carried out. The cats in our community will continue to have kittens, and the </w:t>
      </w:r>
      <w:r w:rsidR="00537791">
        <w:t>community</w:t>
      </w:r>
      <w:r>
        <w:t xml:space="preserve"> cat population will increase. Please do not punish the </w:t>
      </w:r>
      <w:r w:rsidR="002D2D00">
        <w:t>g</w:t>
      </w:r>
      <w:r>
        <w:t xml:space="preserve">ood Samaritans in </w:t>
      </w:r>
      <w:r w:rsidRPr="00E65221">
        <w:rPr>
          <w:highlight w:val="yellow"/>
        </w:rPr>
        <w:t>____</w:t>
      </w:r>
      <w:r>
        <w:t xml:space="preserve"> (</w:t>
      </w:r>
      <w:r w:rsidR="002D2D00">
        <w:rPr>
          <w:caps/>
          <w:highlight w:val="yellow"/>
        </w:rPr>
        <w:t>CITY/COUNTY</w:t>
      </w:r>
      <w:r>
        <w:t xml:space="preserve">) who spend their own time and money to carry out </w:t>
      </w:r>
      <w:r w:rsidR="0079192F">
        <w:t>TNR</w:t>
      </w:r>
      <w:r>
        <w:t xml:space="preserve"> and find homes for adoptable kittens.  </w:t>
      </w:r>
    </w:p>
    <w:p w14:paraId="4A32947F" w14:textId="77777777" w:rsidR="00537791" w:rsidRDefault="00537791" w:rsidP="00537791">
      <w:pPr>
        <w:pStyle w:val="NoSpacing"/>
      </w:pPr>
    </w:p>
    <w:p w14:paraId="529C7381" w14:textId="12330424" w:rsidR="00942719" w:rsidRDefault="00942719" w:rsidP="00537791">
      <w:pPr>
        <w:pStyle w:val="NoSpacing"/>
      </w:pPr>
      <w:r>
        <w:t xml:space="preserve">Thank you for your time and consideration.  </w:t>
      </w:r>
    </w:p>
    <w:p w14:paraId="366396C7" w14:textId="77777777" w:rsidR="00537791" w:rsidRDefault="00537791" w:rsidP="00537791">
      <w:pPr>
        <w:pStyle w:val="NoSpacing"/>
      </w:pPr>
    </w:p>
    <w:p w14:paraId="570801FD" w14:textId="1177A78D" w:rsidR="00942719" w:rsidRDefault="00942719" w:rsidP="00537791">
      <w:pPr>
        <w:pStyle w:val="NoSpacing"/>
      </w:pPr>
      <w:r>
        <w:t xml:space="preserve">Sincerely,  </w:t>
      </w:r>
    </w:p>
    <w:p w14:paraId="717F5DBD" w14:textId="77777777" w:rsidR="00537791" w:rsidRDefault="00537791" w:rsidP="00537791">
      <w:pPr>
        <w:pStyle w:val="NoSpacing"/>
      </w:pPr>
    </w:p>
    <w:p w14:paraId="694136DA" w14:textId="259C1FDE" w:rsidR="00A66CD4" w:rsidRDefault="00942719" w:rsidP="00537791">
      <w:pPr>
        <w:pStyle w:val="NoSpacing"/>
      </w:pPr>
      <w:r>
        <w:t>[</w:t>
      </w:r>
      <w:r w:rsidRPr="00E65221">
        <w:rPr>
          <w:highlight w:val="yellow"/>
        </w:rPr>
        <w:t>Your Name</w:t>
      </w:r>
      <w:r>
        <w:t>]</w:t>
      </w:r>
    </w:p>
    <w:sectPr w:rsidR="00A66CD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36CCF" w14:textId="77777777" w:rsidR="00942719" w:rsidRDefault="00942719" w:rsidP="00942719">
      <w:pPr>
        <w:spacing w:after="0" w:line="240" w:lineRule="auto"/>
      </w:pPr>
      <w:r>
        <w:separator/>
      </w:r>
    </w:p>
  </w:endnote>
  <w:endnote w:type="continuationSeparator" w:id="0">
    <w:p w14:paraId="19C1ED8F" w14:textId="77777777" w:rsidR="00942719" w:rsidRDefault="00942719" w:rsidP="0094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86735" w14:textId="77777777" w:rsidR="00942719" w:rsidRDefault="00942719" w:rsidP="00942719">
      <w:pPr>
        <w:spacing w:after="0" w:line="240" w:lineRule="auto"/>
      </w:pPr>
      <w:r>
        <w:separator/>
      </w:r>
    </w:p>
  </w:footnote>
  <w:footnote w:type="continuationSeparator" w:id="0">
    <w:p w14:paraId="320C0E75" w14:textId="77777777" w:rsidR="00942719" w:rsidRDefault="00942719" w:rsidP="00942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EF3AD" w14:textId="77777777" w:rsidR="00942719" w:rsidRDefault="00942719">
    <w:pPr>
      <w:pStyle w:val="Header"/>
    </w:pPr>
  </w:p>
  <w:p w14:paraId="563728E3" w14:textId="77777777" w:rsidR="00942719" w:rsidRDefault="00942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19"/>
    <w:rsid w:val="00034206"/>
    <w:rsid w:val="000478CC"/>
    <w:rsid w:val="00057EF8"/>
    <w:rsid w:val="00266848"/>
    <w:rsid w:val="002D2D00"/>
    <w:rsid w:val="003A2CC9"/>
    <w:rsid w:val="004D1E1D"/>
    <w:rsid w:val="004E183A"/>
    <w:rsid w:val="0050139C"/>
    <w:rsid w:val="0051256D"/>
    <w:rsid w:val="00517053"/>
    <w:rsid w:val="00537791"/>
    <w:rsid w:val="0067408A"/>
    <w:rsid w:val="0079192F"/>
    <w:rsid w:val="00942719"/>
    <w:rsid w:val="00A66CD4"/>
    <w:rsid w:val="00C242B2"/>
    <w:rsid w:val="00E65221"/>
    <w:rsid w:val="00EF67FE"/>
    <w:rsid w:val="15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5378"/>
  <w15:chartTrackingRefBased/>
  <w15:docId w15:val="{03A840A9-C0D6-41E0-9222-68D2D128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7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719"/>
  </w:style>
  <w:style w:type="paragraph" w:styleId="Footer">
    <w:name w:val="footer"/>
    <w:basedOn w:val="Normal"/>
    <w:link w:val="FooterChar"/>
    <w:uiPriority w:val="99"/>
    <w:unhideWhenUsed/>
    <w:rsid w:val="00942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719"/>
  </w:style>
  <w:style w:type="paragraph" w:styleId="NoSpacing">
    <w:name w:val="No Spacing"/>
    <w:uiPriority w:val="1"/>
    <w:qFormat/>
    <w:rsid w:val="00537791"/>
    <w:pPr>
      <w:spacing w:after="0" w:line="240" w:lineRule="auto"/>
    </w:pPr>
  </w:style>
  <w:style w:type="character" w:customStyle="1" w:styleId="Heading1Char">
    <w:name w:val="Heading 1 Char"/>
    <w:basedOn w:val="DefaultParagraphFont"/>
    <w:link w:val="Heading1"/>
    <w:uiPriority w:val="9"/>
    <w:rsid w:val="00537791"/>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47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8C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34206"/>
    <w:rPr>
      <w:b/>
      <w:bCs/>
    </w:rPr>
  </w:style>
  <w:style w:type="character" w:customStyle="1" w:styleId="CommentSubjectChar">
    <w:name w:val="Comment Subject Char"/>
    <w:basedOn w:val="CommentTextChar"/>
    <w:link w:val="CommentSubject"/>
    <w:uiPriority w:val="99"/>
    <w:semiHidden/>
    <w:rsid w:val="000342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Seeley</dc:creator>
  <cp:keywords/>
  <dc:description/>
  <cp:lastModifiedBy>Gretchen Knell</cp:lastModifiedBy>
  <cp:revision>2</cp:revision>
  <dcterms:created xsi:type="dcterms:W3CDTF">2018-01-24T21:16:00Z</dcterms:created>
  <dcterms:modified xsi:type="dcterms:W3CDTF">2018-01-24T21:16:00Z</dcterms:modified>
</cp:coreProperties>
</file>